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8F7D" w14:textId="77777777" w:rsidR="00B41519" w:rsidRDefault="00B41519" w:rsidP="00B41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</w:pPr>
    </w:p>
    <w:p w14:paraId="12F5DE60" w14:textId="77777777" w:rsidR="00B41519" w:rsidRDefault="00B41519" w:rsidP="00B41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</w:pPr>
    </w:p>
    <w:p w14:paraId="35E9DB32" w14:textId="77777777" w:rsidR="00B41519" w:rsidRPr="00B41519" w:rsidRDefault="00B41519" w:rsidP="00B41519">
      <w:pPr>
        <w:spacing w:after="0" w:line="240" w:lineRule="auto"/>
        <w:ind w:left="150" w:right="150"/>
        <w:rPr>
          <w:rFonts w:ascii="Verdana" w:eastAsia="Times New Roman" w:hAnsi="Verdana" w:cs="Arial"/>
          <w:b/>
          <w:bCs/>
          <w:color w:val="C60C30"/>
          <w:sz w:val="45"/>
          <w:szCs w:val="45"/>
          <w:lang w:eastAsia="sl-SI"/>
        </w:rPr>
      </w:pPr>
      <w:proofErr w:type="spellStart"/>
      <w:r w:rsidRPr="00B41519">
        <w:rPr>
          <w:rFonts w:ascii="Verdana" w:eastAsia="Times New Roman" w:hAnsi="Verdana" w:cs="Arial"/>
          <w:b/>
          <w:bCs/>
          <w:color w:val="C60C30"/>
          <w:sz w:val="45"/>
          <w:szCs w:val="45"/>
          <w:lang w:eastAsia="sl-SI"/>
        </w:rPr>
        <w:t>Slip</w:t>
      </w:r>
      <w:proofErr w:type="spellEnd"/>
      <w:r w:rsidRPr="00B41519">
        <w:rPr>
          <w:rFonts w:ascii="Verdana" w:eastAsia="Times New Roman" w:hAnsi="Verdana" w:cs="Arial"/>
          <w:b/>
          <w:bCs/>
          <w:color w:val="C60C30"/>
          <w:sz w:val="45"/>
          <w:szCs w:val="45"/>
          <w:lang w:eastAsia="sl-SI"/>
        </w:rPr>
        <w:t>-On Line (SS)</w:t>
      </w:r>
    </w:p>
    <w:p w14:paraId="04124FC4" w14:textId="678ADE89" w:rsidR="00B41519" w:rsidRDefault="00B41519" w:rsidP="00B41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</w:pPr>
    </w:p>
    <w:p w14:paraId="3982E1FA" w14:textId="77777777" w:rsidR="00B41519" w:rsidRPr="00B41519" w:rsidRDefault="00B41519" w:rsidP="00B41519">
      <w:pPr>
        <w:spacing w:after="0" w:line="375" w:lineRule="atLeast"/>
        <w:rPr>
          <w:rFonts w:ascii="Verdana" w:eastAsia="Times New Roman" w:hAnsi="Verdana" w:cs="Times New Roman"/>
          <w:b/>
          <w:bCs/>
          <w:color w:val="4A4A4A"/>
          <w:sz w:val="16"/>
          <w:szCs w:val="16"/>
          <w:lang w:eastAsia="sl-SI"/>
        </w:rPr>
      </w:pPr>
      <w:r w:rsidRPr="00B41519">
        <w:rPr>
          <w:rFonts w:ascii="Verdana" w:eastAsia="Times New Roman" w:hAnsi="Verdana" w:cs="Times New Roman"/>
          <w:b/>
          <w:bCs/>
          <w:color w:val="4A4A4A"/>
          <w:sz w:val="16"/>
          <w:szCs w:val="16"/>
          <w:lang w:eastAsia="sl-SI"/>
        </w:rPr>
        <w:br/>
        <w:t>S-Y3SO1-HRSS/1</w:t>
      </w:r>
    </w:p>
    <w:p w14:paraId="558811A6" w14:textId="77777777" w:rsidR="00B41519" w:rsidRDefault="00B41519" w:rsidP="00B41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</w:pPr>
    </w:p>
    <w:p w14:paraId="60D6E9FC" w14:textId="77777777" w:rsidR="00B41519" w:rsidRDefault="00B41519" w:rsidP="00B41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</w:pPr>
    </w:p>
    <w:p w14:paraId="6DA4594B" w14:textId="0E2AE26C" w:rsidR="00B41519" w:rsidRPr="00B41519" w:rsidRDefault="00B41519" w:rsidP="00B41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</w:pPr>
      <w:proofErr w:type="spellStart"/>
      <w:r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>Akrapovič</w:t>
      </w:r>
      <w:proofErr w:type="spellEnd"/>
      <w:r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>Slip</w:t>
      </w:r>
      <w:proofErr w:type="spellEnd"/>
      <w:r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>-On Line</w:t>
      </w:r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 xml:space="preserve"> </w:t>
      </w:r>
      <w:r w:rsidR="00363738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>p</w:t>
      </w:r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>onuj</w:t>
      </w:r>
      <w:r w:rsidR="00363738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>a</w:t>
      </w:r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 xml:space="preserve"> najboljšo kombinacijo cene in zmogljivosti.</w:t>
      </w:r>
    </w:p>
    <w:p w14:paraId="5F3D5193" w14:textId="1E3D087A" w:rsidR="00B41519" w:rsidRPr="00B41519" w:rsidRDefault="00B41519" w:rsidP="00B41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</w:pPr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 xml:space="preserve">S sistemom </w:t>
      </w:r>
      <w:proofErr w:type="spellStart"/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>Akrapovič</w:t>
      </w:r>
      <w:proofErr w:type="spellEnd"/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 xml:space="preserve"> </w:t>
      </w:r>
      <w:proofErr w:type="spellStart"/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>Slip</w:t>
      </w:r>
      <w:proofErr w:type="spellEnd"/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 xml:space="preserve">-On boste dobili več moči, več navora in manj teže. Sistem </w:t>
      </w:r>
      <w:proofErr w:type="spellStart"/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>Akrapovič</w:t>
      </w:r>
      <w:proofErr w:type="spellEnd"/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 xml:space="preserve"> </w:t>
      </w:r>
      <w:proofErr w:type="spellStart"/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>Slip</w:t>
      </w:r>
      <w:proofErr w:type="spellEnd"/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 xml:space="preserve">-On daje vašemu skuterju tisti nepogrešljiv globoko odmeven zvok </w:t>
      </w:r>
      <w:proofErr w:type="spellStart"/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>Akrapovič</w:t>
      </w:r>
      <w:proofErr w:type="spellEnd"/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 xml:space="preserve"> in tudi dramatično spremeni njegov videz. Vsak izdelek ima </w:t>
      </w:r>
    </w:p>
    <w:p w14:paraId="4E6F5702" w14:textId="77777777" w:rsidR="00B41519" w:rsidRPr="00B41519" w:rsidRDefault="00B41519" w:rsidP="00B41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</w:pPr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>ES-homologacija velja samo, če je vgrajen katalizator.</w:t>
      </w:r>
    </w:p>
    <w:p w14:paraId="2069C311" w14:textId="77777777" w:rsidR="00B41519" w:rsidRPr="00B41519" w:rsidRDefault="00B41519" w:rsidP="00B41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</w:pPr>
    </w:p>
    <w:p w14:paraId="146D26C4" w14:textId="77777777" w:rsidR="00B41519" w:rsidRPr="00B41519" w:rsidRDefault="00B41519" w:rsidP="00B415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</w:pPr>
      <w:r w:rsidRPr="00B41519">
        <w:rPr>
          <w:rFonts w:ascii="Courier New" w:eastAsia="Times New Roman" w:hAnsi="Courier New" w:cs="Courier New"/>
          <w:color w:val="222222"/>
          <w:sz w:val="42"/>
          <w:szCs w:val="42"/>
          <w:lang w:eastAsia="sl-SI"/>
        </w:rPr>
        <w:t>ES-homologacija za X-MAX 250 ni veljavna.</w:t>
      </w:r>
    </w:p>
    <w:p w14:paraId="5CC49F4A" w14:textId="77777777" w:rsidR="00D21D43" w:rsidRDefault="00D21D43"/>
    <w:sectPr w:rsidR="00D2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19"/>
    <w:rsid w:val="00363738"/>
    <w:rsid w:val="00B41519"/>
    <w:rsid w:val="00D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92EA"/>
  <w15:chartTrackingRefBased/>
  <w15:docId w15:val="{9ABC29A6-289B-40B6-B293-C6B757B8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1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Info-KMC Motoshop</dc:creator>
  <cp:keywords/>
  <dc:description/>
  <cp:lastModifiedBy>Info-KMC Motoshop</cp:lastModifiedBy>
  <cp:revision>1</cp:revision>
  <dcterms:created xsi:type="dcterms:W3CDTF">2020-10-10T07:17:00Z</dcterms:created>
  <dcterms:modified xsi:type="dcterms:W3CDTF">2020-10-10T08:34:00Z</dcterms:modified>
</cp:coreProperties>
</file>